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№851-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/>
        <w:ind w:left="0" w:right="4479" w:hanging="0"/>
        <w:jc w:val="both"/>
        <w:textAlignment w:val="baseline"/>
        <w:rPr/>
      </w:pPr>
      <w:r>
        <w:rPr>
          <w:rStyle w:val="Style15"/>
          <w:rFonts w:eastAsia="Times New Roman" w:cs="Calibri"/>
          <w:b/>
          <w:bCs/>
          <w:iCs/>
          <w:color w:val="000000"/>
          <w:sz w:val="23"/>
          <w:szCs w:val="22"/>
          <w:lang w:val="uk-UA" w:eastAsia="ru-RU" w:bidi="ar-SA"/>
        </w:rPr>
        <w:t xml:space="preserve">Про затвердження </w:t>
      </w:r>
      <w:r>
        <w:rPr>
          <w:rStyle w:val="Style15"/>
          <w:rFonts w:eastAsia="Times New Roman" w:cs="Times New Roman"/>
          <w:b/>
          <w:bCs/>
          <w:iCs/>
          <w:color w:val="000000"/>
          <w:sz w:val="23"/>
          <w:szCs w:val="22"/>
          <w:lang w:val="uk-UA" w:eastAsia="ru-RU" w:bidi="ar-SA"/>
        </w:rPr>
        <w:t>гр. Турку В. В. проекту землеустрою щодо відведення</w:t>
      </w:r>
      <w:r>
        <w:rPr>
          <w:rStyle w:val="Style15"/>
          <w:rFonts w:eastAsia="Times New Roman" w:cs="Calibri"/>
          <w:b/>
          <w:bCs/>
          <w:iCs/>
          <w:color w:val="000000"/>
          <w:sz w:val="23"/>
          <w:szCs w:val="22"/>
          <w:lang w:val="uk-UA" w:eastAsia="ru-RU" w:bidi="ar-SA"/>
        </w:rPr>
        <w:t xml:space="preserve"> земельної ділянки для будівництва індивідуального гаражу, що розташована по 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Normal"/>
        <w:shd w:val="clear" w:fill="FFFFFF"/>
        <w:rPr>
          <w:rFonts w:ascii="Times New Roman" w:hAnsi="Times New Roman" w:cs="Times New Roman"/>
          <w:b/>
          <w:b/>
          <w:bCs/>
          <w:iCs/>
          <w:sz w:val="23"/>
          <w:szCs w:val="24"/>
        </w:rPr>
      </w:pPr>
      <w:r>
        <w:rPr>
          <w:rFonts w:cs="Times New Roman"/>
          <w:b/>
          <w:bCs/>
          <w:iCs/>
          <w:sz w:val="23"/>
          <w:szCs w:val="24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iCs/>
          <w:color w:val="000000"/>
          <w:sz w:val="23"/>
          <w:szCs w:val="24"/>
          <w:lang w:val="uk-UA"/>
        </w:rPr>
        <w:t>Розглянувши заяву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гр. Турка Валерія Васильовича,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, про затвердження проекту землеустрою щодо відведення земельної ділянки 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 xml:space="preserve">для будівництва індивідуального гаражу, що розташована по 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 Чугуївського району Харківської області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 враховуючи наданий проект землеустрою щодо відведення земельної ділянки, виконаний ФОП Горбачов В. О., витяг з Державного земельного кадастру про земельну ділянку № НВ-5609541192021 від 08.06.2021 року, наданий відділом в Гощанському районі Головного управління Держгеокадастру у Рівненській області, керуючись ст. 12, 40, 81,118,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spacing w:lineRule="auto" w:line="240"/>
        <w:ind w:left="0" w:right="0" w:firstLine="709"/>
        <w:jc w:val="both"/>
        <w:rPr>
          <w:rFonts w:ascii="Times New Roman" w:hAnsi="Times New Roman" w:cs="Times New Roman"/>
          <w:iCs/>
          <w:sz w:val="23"/>
          <w:szCs w:val="24"/>
          <w:lang w:val="de-DE"/>
        </w:rPr>
      </w:pPr>
      <w:r>
        <w:rPr>
          <w:rFonts w:cs="Times New Roman"/>
          <w:iCs/>
          <w:sz w:val="23"/>
          <w:szCs w:val="24"/>
          <w:lang w:val="de-DE"/>
        </w:rPr>
      </w:r>
    </w:p>
    <w:p>
      <w:pPr>
        <w:pStyle w:val="Normal"/>
        <w:shd w:val="clear" w:fill="FFFFFF"/>
        <w:spacing w:lineRule="auto" w:line="240"/>
        <w:rPr>
          <w:rFonts w:ascii="Times New Roman" w:hAnsi="Times New Roman" w:cs="Times New Roman"/>
          <w:b/>
          <w:b/>
          <w:bCs/>
          <w:iCs/>
          <w:sz w:val="23"/>
          <w:szCs w:val="24"/>
        </w:rPr>
      </w:pPr>
      <w:r>
        <w:rPr>
          <w:rFonts w:cs="Times New Roman"/>
          <w:b/>
          <w:bCs/>
          <w:iCs/>
          <w:sz w:val="23"/>
          <w:szCs w:val="24"/>
        </w:rPr>
        <w:t>ВИРІШИЛА:</w:t>
      </w:r>
    </w:p>
    <w:p>
      <w:pPr>
        <w:pStyle w:val="Normal"/>
        <w:shd w:val="clear" w:fill="FFFFFF"/>
        <w:spacing w:lineRule="auto" w:line="240"/>
        <w:rPr>
          <w:rFonts w:ascii="Times New Roman" w:hAnsi="Times New Roman" w:cs="Times New Roman"/>
          <w:b/>
          <w:b/>
          <w:bCs/>
          <w:iCs/>
          <w:sz w:val="23"/>
          <w:szCs w:val="24"/>
          <w:lang w:val="de-DE"/>
        </w:rPr>
      </w:pPr>
      <w:r>
        <w:rPr>
          <w:rFonts w:cs="Times New Roman"/>
          <w:b/>
          <w:bCs/>
          <w:iCs/>
          <w:sz w:val="23"/>
          <w:szCs w:val="24"/>
          <w:lang w:val="de-DE"/>
        </w:rPr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94" w:leader="none"/>
        </w:tabs>
        <w:spacing w:lineRule="auto" w:line="240"/>
        <w:ind w:left="0" w:right="0" w:firstLine="709"/>
        <w:jc w:val="both"/>
        <w:rPr/>
      </w:pPr>
      <w:r>
        <w:rPr>
          <w:rFonts w:cs="Times New Roman"/>
          <w:iCs/>
          <w:sz w:val="23"/>
          <w:szCs w:val="24"/>
          <w:lang w:val="uk-UA"/>
        </w:rPr>
        <w:t xml:space="preserve">Затвердити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проект</w:t>
      </w:r>
      <w:r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 w:bidi="ar-SA"/>
        </w:rPr>
        <w:t xml:space="preserve"> землеустрою щодо відведення земельної ділянки                             у власність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гр. Турку Валерію Васильовичу,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en-US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 із земель запасу комунальної власності територіальної громади Зміївської міської ради для будівництва індивідуального гаражу (код цільового призначення згідно з КВЦПЗ - 02.05), яка розташована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>, Чугуївського району Харківської області.</w:t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35" w:leader="none"/>
        </w:tabs>
        <w:spacing w:lineRule="auto" w:line="240"/>
        <w:ind w:left="0" w:right="0" w:firstLine="709"/>
        <w:jc w:val="both"/>
        <w:rPr/>
      </w:pPr>
      <w:r>
        <w:rPr>
          <w:rFonts w:cs="Times New Roman"/>
          <w:iCs/>
          <w:sz w:val="23"/>
          <w:szCs w:val="24"/>
          <w:lang w:val="uk-UA"/>
        </w:rPr>
        <w:t>Передати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в приватну власність гр. Турку Валерію Васильовичу,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, із земель запасу житлової та громадської забудови комунальної власності територіальної громади Зміївської міської ради, кадастровий номер 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>6321710100:01:001:0125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>, площею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 xml:space="preserve"> 0,0050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га, що розташована 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 xml:space="preserve">по 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>Х,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 Чугуївського району Харківської області, 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>для будівництва індивідуального гаражу.</w:t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35" w:leader="none"/>
        </w:tabs>
        <w:spacing w:lineRule="auto" w:line="240"/>
        <w:ind w:left="0" w:right="0" w:firstLine="709"/>
        <w:jc w:val="both"/>
        <w:rPr/>
      </w:pP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Відомості про обмеження у використанні земельної ділянки кадастровий номер 6321710100:01:001:0125, встановлені Порядком ведення Державного земельного кадастру, затвердженого Постановою Кабінету міністрів України від 17.10.2012 року № 1051, не зареєстровані. </w:t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35" w:leader="none"/>
        </w:tabs>
        <w:spacing w:lineRule="auto" w:line="240"/>
        <w:ind w:left="0" w:right="0" w:firstLine="709"/>
        <w:jc w:val="both"/>
        <w:rPr/>
      </w:pP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Рекомендувати гр. Турку В. В.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076" w:leader="none"/>
        </w:tabs>
        <w:spacing w:lineRule="auto" w:line="240"/>
        <w:ind w:left="0" w:right="0" w:firstLine="709"/>
        <w:jc w:val="both"/>
        <w:rPr/>
      </w:pP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Копію даного рішення направити до ГУ ДПС у Харківській області. </w:t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35" w:leader="none"/>
        </w:tabs>
        <w:spacing w:lineRule="auto" w:line="240"/>
        <w:ind w:left="0" w:right="0" w:firstLine="709"/>
        <w:jc w:val="both"/>
        <w:rPr>
          <w:sz w:val="23"/>
        </w:rPr>
      </w:pPr>
      <w:r>
        <w:rPr>
          <w:rFonts w:cs="Times New Roman"/>
          <w:iCs/>
          <w:sz w:val="23"/>
          <w:szCs w:val="24"/>
        </w:rPr>
        <w:t xml:space="preserve">Контроль за виконанням рішення покласти на постійну комісію </w:t>
      </w:r>
      <w:r>
        <w:rPr>
          <w:rFonts w:cs="Times New Roman"/>
          <w:iCs/>
          <w:sz w:val="23"/>
          <w:szCs w:val="24"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cs="Times New Roman"/>
          <w:iCs/>
          <w:sz w:val="23"/>
          <w:szCs w:val="24"/>
        </w:rPr>
        <w:t xml:space="preserve"> Зміївської міської ради (Андрій РЕВЕНКО).</w:t>
      </w:r>
    </w:p>
    <w:p>
      <w:pPr>
        <w:pStyle w:val="ListParagraph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/>
        <w:ind w:left="0" w:right="0" w:firstLine="709"/>
        <w:jc w:val="both"/>
        <w:textAlignment w:val="baseline"/>
        <w:rPr>
          <w:rStyle w:val="Style15"/>
          <w:rFonts w:ascii="Times New Roman" w:hAnsi="Times New Roman" w:eastAsia="Times New Roman" w:cs="Times New Roman"/>
          <w:iCs/>
          <w:color w:val="000000"/>
          <w:sz w:val="23"/>
          <w:szCs w:val="24"/>
          <w:lang w:val="de-DE" w:eastAsia="ru-RU" w:bidi="ar-SA"/>
        </w:rPr>
      </w:pPr>
      <w:r>
        <w:rPr>
          <w:rFonts w:eastAsia="Times New Roman" w:cs="Times New Roman"/>
          <w:iCs/>
          <w:color w:val="000000"/>
          <w:sz w:val="23"/>
          <w:szCs w:val="24"/>
          <w:lang w:val="de-DE" w:eastAsia="ru-RU" w:bidi="ar-SA"/>
        </w:rPr>
      </w:r>
    </w:p>
    <w:p>
      <w:pPr>
        <w:pStyle w:val="ListParagraph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/>
        <w:ind w:left="0" w:right="0" w:firstLine="709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WW8Num4z0">
    <w:name w:val="WW8Num4z0"/>
    <w:qFormat/>
    <w:rPr>
      <w:rFonts w:cs="Times New Roman"/>
      <w:b/>
      <w:bCs/>
      <w:iCs/>
      <w:spacing w:val="4"/>
      <w:lang w:val="de-DE"/>
    </w:rPr>
  </w:style>
  <w:style w:type="character" w:styleId="WW8Num3z0">
    <w:name w:val="WW8Num3z0"/>
    <w:qFormat/>
    <w:rPr>
      <w:rFonts w:cs="Times New Roman"/>
      <w:bCs/>
      <w:iCs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3">
    <w:name w:val="Обычный (веб)"/>
    <w:basedOn w:val="Normal"/>
    <w:qFormat/>
    <w:pPr>
      <w:keepNext/>
      <w:widowControl w:val="false"/>
      <w:shd w:val="clear" w:fill="FFFFFF"/>
      <w:suppressAutoHyphens w:val="true"/>
      <w:spacing w:before="100" w:after="119"/>
    </w:pPr>
    <w:rPr>
      <w:rFonts w:eastAsia="Andale Sans UI;Arial Unicode MS"/>
      <w:color w:val="00000A"/>
      <w:lang w:val="de-DE" w:bidi="fa-IR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Application>LibreOffice/5.1.6.2$Linux_X86_64 LibreOffice_project/10m0$Build-2</Application>
  <Pages>1</Pages>
  <Words>357</Words>
  <Characters>2432</Characters>
  <CharactersWithSpaces>2971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2021-07-26T09:41:13Z</cp:lastPrinted>
  <dcterms:modified xsi:type="dcterms:W3CDTF">2021-07-28T13:51:59Z</dcterms:modified>
  <cp:revision>76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